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ED" w:rsidRDefault="00AE0FED" w:rsidP="00AE0FED">
      <w:pPr>
        <w:jc w:val="center"/>
        <w:rPr>
          <w:sz w:val="32"/>
          <w:szCs w:val="32"/>
          <w:lang w:val="sr-Cyrl-RS"/>
        </w:rPr>
      </w:pPr>
    </w:p>
    <w:p w:rsidR="00AE0FED" w:rsidRDefault="00AE0FED" w:rsidP="00AE0FED">
      <w:pPr>
        <w:jc w:val="center"/>
        <w:rPr>
          <w:sz w:val="32"/>
          <w:szCs w:val="32"/>
          <w:lang w:val="sr-Cyrl-RS"/>
        </w:rPr>
      </w:pPr>
    </w:p>
    <w:p w:rsidR="00AE0FED" w:rsidRPr="005E3422" w:rsidRDefault="004B1B56" w:rsidP="00AE0FED">
      <w:pPr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OBAVEŠTENjE</w:t>
      </w:r>
    </w:p>
    <w:p w:rsidR="00AE0FED" w:rsidRDefault="00AE0FED" w:rsidP="00AE0FED">
      <w:pPr>
        <w:jc w:val="center"/>
        <w:rPr>
          <w:sz w:val="32"/>
          <w:szCs w:val="32"/>
          <w:lang w:val="sr-Cyrl-RS"/>
        </w:rPr>
      </w:pPr>
    </w:p>
    <w:p w:rsidR="00AE0FED" w:rsidRPr="005E3422" w:rsidRDefault="00AE0FED" w:rsidP="00AE0FED">
      <w:pPr>
        <w:jc w:val="center"/>
        <w:rPr>
          <w:sz w:val="32"/>
          <w:szCs w:val="32"/>
          <w:lang w:val="sr-Cyrl-RS"/>
        </w:rPr>
      </w:pPr>
    </w:p>
    <w:p w:rsidR="00AE0FED" w:rsidRDefault="00AE0FED" w:rsidP="00AE0FED">
      <w:pPr>
        <w:jc w:val="center"/>
        <w:rPr>
          <w:lang w:val="sr-Cyrl-RS"/>
        </w:rPr>
      </w:pPr>
    </w:p>
    <w:p w:rsidR="00AE0FED" w:rsidRDefault="00AE0FED" w:rsidP="00AE0FED">
      <w:pPr>
        <w:jc w:val="center"/>
        <w:rPr>
          <w:sz w:val="28"/>
          <w:szCs w:val="28"/>
          <w:lang w:val="sr-Cyrl-RS"/>
        </w:rPr>
      </w:pPr>
      <w:r w:rsidRPr="005E3422">
        <w:rPr>
          <w:sz w:val="28"/>
          <w:szCs w:val="28"/>
          <w:lang w:val="sr-Cyrl-RS"/>
        </w:rPr>
        <w:t xml:space="preserve">26. </w:t>
      </w:r>
      <w:r w:rsidR="004B1B56">
        <w:rPr>
          <w:sz w:val="28"/>
          <w:szCs w:val="28"/>
          <w:lang w:val="sr-Cyrl-RS"/>
        </w:rPr>
        <w:t>SEDNICA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ODBORA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ZA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EVROPSKE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INTEGRACIJE</w:t>
      </w:r>
      <w:r w:rsidRPr="005E3422">
        <w:rPr>
          <w:sz w:val="28"/>
          <w:szCs w:val="28"/>
          <w:lang w:val="sr-Cyrl-RS"/>
        </w:rPr>
        <w:t xml:space="preserve">, </w:t>
      </w:r>
      <w:r w:rsidR="004B1B56">
        <w:rPr>
          <w:sz w:val="28"/>
          <w:szCs w:val="28"/>
          <w:lang w:val="sr-Cyrl-RS"/>
        </w:rPr>
        <w:t>KOJA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JE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ZAKAZANA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ZA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PONEDELjAK</w:t>
      </w:r>
      <w:r w:rsidRPr="005E3422">
        <w:rPr>
          <w:sz w:val="28"/>
          <w:szCs w:val="28"/>
          <w:lang w:val="sr-Cyrl-RS"/>
        </w:rPr>
        <w:t>, 24.</w:t>
      </w:r>
      <w:r w:rsidR="004B1B56">
        <w:rPr>
          <w:sz w:val="28"/>
          <w:szCs w:val="28"/>
          <w:lang w:val="sr-Cyrl-RS"/>
        </w:rPr>
        <w:t>NOVEMBAR</w:t>
      </w:r>
      <w:r w:rsidRPr="005E3422">
        <w:rPr>
          <w:sz w:val="28"/>
          <w:szCs w:val="28"/>
          <w:lang w:val="sr-Cyrl-RS"/>
        </w:rPr>
        <w:t xml:space="preserve"> 2025. </w:t>
      </w:r>
      <w:r w:rsidR="004B1B56">
        <w:rPr>
          <w:sz w:val="28"/>
          <w:szCs w:val="28"/>
          <w:lang w:val="sr-Cyrl-RS"/>
        </w:rPr>
        <w:t>GODINE</w:t>
      </w:r>
      <w:r w:rsidRPr="005E3422">
        <w:rPr>
          <w:sz w:val="28"/>
          <w:szCs w:val="28"/>
          <w:lang w:val="sr-Cyrl-RS"/>
        </w:rPr>
        <w:t xml:space="preserve">, </w:t>
      </w:r>
      <w:r w:rsidR="004B1B56">
        <w:rPr>
          <w:b/>
          <w:sz w:val="28"/>
          <w:szCs w:val="28"/>
          <w:lang w:val="sr-Cyrl-RS"/>
        </w:rPr>
        <w:t>U</w:t>
      </w:r>
      <w:r w:rsidRPr="005E3422">
        <w:rPr>
          <w:b/>
          <w:sz w:val="28"/>
          <w:szCs w:val="28"/>
          <w:lang w:val="sr-Cyrl-RS"/>
        </w:rPr>
        <w:t xml:space="preserve"> 15.</w:t>
      </w:r>
      <w:r w:rsidR="004B1B56">
        <w:rPr>
          <w:b/>
          <w:sz w:val="28"/>
          <w:szCs w:val="28"/>
          <w:lang w:val="sr-Cyrl-RS"/>
        </w:rPr>
        <w:t>OO</w:t>
      </w:r>
      <w:r w:rsidRPr="005E3422">
        <w:rPr>
          <w:b/>
          <w:sz w:val="28"/>
          <w:szCs w:val="28"/>
          <w:lang w:val="sr-Cyrl-RS"/>
        </w:rPr>
        <w:t xml:space="preserve"> </w:t>
      </w:r>
      <w:r w:rsidR="004B1B56">
        <w:rPr>
          <w:b/>
          <w:sz w:val="28"/>
          <w:szCs w:val="28"/>
          <w:lang w:val="sr-Cyrl-RS"/>
        </w:rPr>
        <w:t>ČASOVA</w:t>
      </w:r>
      <w:r w:rsidRPr="005E3422">
        <w:rPr>
          <w:b/>
          <w:sz w:val="28"/>
          <w:szCs w:val="28"/>
          <w:lang w:val="sr-Cyrl-RS"/>
        </w:rPr>
        <w:t xml:space="preserve">, </w:t>
      </w:r>
      <w:r w:rsidR="004B1B56">
        <w:rPr>
          <w:b/>
          <w:sz w:val="28"/>
          <w:szCs w:val="28"/>
          <w:lang w:val="sr-Cyrl-RS"/>
        </w:rPr>
        <w:t>U</w:t>
      </w:r>
      <w:r w:rsidRPr="005E3422">
        <w:rPr>
          <w:b/>
          <w:sz w:val="28"/>
          <w:szCs w:val="28"/>
          <w:lang w:val="sr-Cyrl-RS"/>
        </w:rPr>
        <w:t xml:space="preserve"> </w:t>
      </w:r>
      <w:r w:rsidR="004B1B56">
        <w:rPr>
          <w:b/>
          <w:sz w:val="28"/>
          <w:szCs w:val="28"/>
          <w:lang w:val="sr-Cyrl-RS"/>
        </w:rPr>
        <w:t>SALI</w:t>
      </w:r>
      <w:r w:rsidRPr="005E3422">
        <w:rPr>
          <w:b/>
          <w:sz w:val="28"/>
          <w:szCs w:val="28"/>
          <w:lang w:val="sr-Cyrl-RS"/>
        </w:rPr>
        <w:t xml:space="preserve"> 2</w:t>
      </w:r>
      <w:r w:rsidRPr="005E3422">
        <w:rPr>
          <w:sz w:val="28"/>
          <w:szCs w:val="28"/>
          <w:lang w:val="sr-Cyrl-RS"/>
        </w:rPr>
        <w:t xml:space="preserve">, </w:t>
      </w:r>
      <w:r w:rsidR="004B1B56">
        <w:rPr>
          <w:sz w:val="28"/>
          <w:szCs w:val="28"/>
          <w:lang w:val="sr-Cyrl-RS"/>
        </w:rPr>
        <w:t>U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DOMU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NARODNE</w:t>
      </w:r>
      <w:r w:rsidRPr="005E3422">
        <w:rPr>
          <w:sz w:val="28"/>
          <w:szCs w:val="28"/>
          <w:lang w:val="sr-Cyrl-RS"/>
        </w:rPr>
        <w:t xml:space="preserve"> </w:t>
      </w:r>
      <w:r w:rsidR="004B1B56">
        <w:rPr>
          <w:sz w:val="28"/>
          <w:szCs w:val="28"/>
          <w:lang w:val="sr-Cyrl-RS"/>
        </w:rPr>
        <w:t>SKUPŠTINE</w:t>
      </w:r>
      <w:r w:rsidRPr="005E3422">
        <w:rPr>
          <w:sz w:val="28"/>
          <w:szCs w:val="28"/>
          <w:lang w:val="sr-Cyrl-RS"/>
        </w:rPr>
        <w:t xml:space="preserve">, </w:t>
      </w:r>
    </w:p>
    <w:p w:rsidR="00AE0FED" w:rsidRDefault="00AE0FED" w:rsidP="00AE0FED">
      <w:pPr>
        <w:jc w:val="center"/>
        <w:rPr>
          <w:sz w:val="28"/>
          <w:szCs w:val="28"/>
          <w:lang w:val="sr-Cyrl-RS"/>
        </w:rPr>
      </w:pPr>
    </w:p>
    <w:p w:rsidR="00AE0FED" w:rsidRDefault="004B1B56" w:rsidP="00AE0FED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BIĆE</w:t>
      </w:r>
      <w:r w:rsidR="00AE0FED" w:rsidRPr="005E342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ODRŽANA</w:t>
      </w:r>
      <w:r w:rsidR="00AE0FED" w:rsidRPr="005E3422">
        <w:rPr>
          <w:sz w:val="28"/>
          <w:szCs w:val="28"/>
          <w:lang w:val="sr-Cyrl-RS"/>
        </w:rPr>
        <w:t xml:space="preserve"> </w:t>
      </w:r>
    </w:p>
    <w:p w:rsidR="00AE0FED" w:rsidRDefault="00AE0FED" w:rsidP="00AE0FED">
      <w:pPr>
        <w:jc w:val="center"/>
        <w:rPr>
          <w:sz w:val="28"/>
          <w:szCs w:val="28"/>
          <w:lang w:val="sr-Cyrl-RS"/>
        </w:rPr>
      </w:pPr>
    </w:p>
    <w:p w:rsidR="00AE0FED" w:rsidRPr="005E3422" w:rsidRDefault="004B1B56" w:rsidP="00AE0FED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U</w:t>
      </w:r>
      <w:r w:rsidR="00AE0FED" w:rsidRPr="005E342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PONEDELjAK</w:t>
      </w:r>
      <w:r w:rsidR="00AE0FED" w:rsidRPr="005E3422">
        <w:rPr>
          <w:sz w:val="28"/>
          <w:szCs w:val="28"/>
          <w:lang w:val="sr-Cyrl-RS"/>
        </w:rPr>
        <w:t xml:space="preserve">, 24. </w:t>
      </w:r>
      <w:r>
        <w:rPr>
          <w:sz w:val="28"/>
          <w:szCs w:val="28"/>
          <w:lang w:val="sr-Cyrl-RS"/>
        </w:rPr>
        <w:t>NOVEMBRA</w:t>
      </w:r>
      <w:r w:rsidR="00AE0FED" w:rsidRPr="005E3422">
        <w:rPr>
          <w:sz w:val="28"/>
          <w:szCs w:val="28"/>
          <w:lang w:val="sr-Cyrl-RS"/>
        </w:rPr>
        <w:t xml:space="preserve"> 2025. </w:t>
      </w:r>
      <w:r>
        <w:rPr>
          <w:sz w:val="28"/>
          <w:szCs w:val="28"/>
          <w:lang w:val="sr-Cyrl-RS"/>
        </w:rPr>
        <w:t>GODINE</w:t>
      </w:r>
      <w:r w:rsidR="00AE0FED" w:rsidRPr="005E3422">
        <w:rPr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U</w:t>
      </w:r>
      <w:r w:rsidR="00AE0FED" w:rsidRPr="005E3422">
        <w:rPr>
          <w:b/>
          <w:sz w:val="28"/>
          <w:szCs w:val="28"/>
          <w:lang w:val="sr-Cyrl-RS"/>
        </w:rPr>
        <w:t xml:space="preserve"> 10.30 </w:t>
      </w:r>
      <w:r>
        <w:rPr>
          <w:b/>
          <w:sz w:val="28"/>
          <w:szCs w:val="28"/>
          <w:lang w:val="sr-Cyrl-RS"/>
        </w:rPr>
        <w:t>ČASOVA</w:t>
      </w:r>
      <w:r w:rsidR="00AE0FED" w:rsidRPr="005E3422">
        <w:rPr>
          <w:b/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U</w:t>
      </w:r>
      <w:r w:rsidR="00AE0FED" w:rsidRPr="005E3422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MALOJ</w:t>
      </w:r>
      <w:r w:rsidR="00AE0FED" w:rsidRPr="005E3422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SALI</w:t>
      </w:r>
      <w:r w:rsidR="00AE0FED" w:rsidRPr="005E3422">
        <w:rPr>
          <w:b/>
          <w:sz w:val="28"/>
          <w:szCs w:val="28"/>
          <w:lang w:val="sr-Cyrl-RS"/>
        </w:rPr>
        <w:t>,</w:t>
      </w:r>
      <w:r w:rsidR="00AE0FED" w:rsidRPr="005E342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AE0FED" w:rsidRPr="005E342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DOMU</w:t>
      </w:r>
      <w:r w:rsidR="00AE0FED" w:rsidRPr="005E342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AE0FED" w:rsidRPr="005E342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AE0FED" w:rsidRPr="005E3422">
        <w:rPr>
          <w:sz w:val="28"/>
          <w:szCs w:val="28"/>
          <w:lang w:val="sr-Cyrl-RS"/>
        </w:rPr>
        <w:t>.</w:t>
      </w:r>
    </w:p>
    <w:p w:rsidR="00AE0FED" w:rsidRDefault="00AE0FE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  <w:bookmarkStart w:id="0" w:name="_GoBack"/>
      <w:bookmarkEnd w:id="0"/>
    </w:p>
    <w:p w:rsidR="00573DE1" w:rsidRPr="001F1503" w:rsidRDefault="004B1B5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REPUBLIKA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Pr="001F1503" w:rsidRDefault="004B1B5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D3EF6" w:rsidRPr="001F1503" w:rsidRDefault="004B1B5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D3EF6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3EF6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CD3EF6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F67ACA" w:rsidRPr="001F1503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 w:rsidRPr="001F150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1B5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D2F0E" w:rsidRPr="001F1503">
        <w:rPr>
          <w:rFonts w:ascii="Times New Roman" w:hAnsi="Times New Roman" w:cs="Times New Roman"/>
          <w:sz w:val="24"/>
          <w:szCs w:val="24"/>
          <w:lang w:val="sr-Latn-RS"/>
        </w:rPr>
        <w:t>06-2/</w:t>
      </w:r>
      <w:r w:rsidR="001F1503" w:rsidRPr="001F1503">
        <w:rPr>
          <w:rFonts w:ascii="Times New Roman" w:hAnsi="Times New Roman" w:cs="Times New Roman"/>
          <w:sz w:val="24"/>
          <w:szCs w:val="24"/>
          <w:lang w:val="sr-Latn-RS"/>
        </w:rPr>
        <w:t>184</w:t>
      </w:r>
      <w:r w:rsidR="006D2F0E" w:rsidRPr="001F1503">
        <w:rPr>
          <w:rFonts w:ascii="Times New Roman" w:hAnsi="Times New Roman" w:cs="Times New Roman"/>
          <w:sz w:val="24"/>
          <w:szCs w:val="24"/>
          <w:lang w:val="sr-Latn-RS"/>
        </w:rPr>
        <w:t>-25</w:t>
      </w:r>
    </w:p>
    <w:p w:rsidR="000E62B5" w:rsidRPr="001F1503" w:rsidRDefault="00C4744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CC626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B1B56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E17B57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0335" w:rsidRPr="001F1503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500D22" w:rsidRPr="001F15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B1B56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E21F99" w:rsidRPr="001F1503" w:rsidRDefault="004B1B56" w:rsidP="00864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4D71" w:rsidRDefault="00484D71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4D71" w:rsidRPr="001F1503" w:rsidRDefault="00484D71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2F6" w:rsidRPr="001F1503" w:rsidRDefault="004B1B5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506" w:rsidRPr="001F1503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ru-RU"/>
        </w:rPr>
        <w:t>stav</w:t>
      </w:r>
      <w:r w:rsidR="00BF6CEA" w:rsidRPr="001F1503">
        <w:rPr>
          <w:rFonts w:ascii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ru-RU"/>
        </w:rPr>
        <w:t>alineja</w:t>
      </w:r>
      <w:r w:rsidR="00BF6CEA" w:rsidRPr="001F1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prva</w:t>
      </w:r>
      <w:r w:rsidR="00BF6CEA" w:rsidRPr="001F1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</w:p>
    <w:p w:rsidR="00BF6CEA" w:rsidRDefault="00BF6CEA" w:rsidP="006F03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4D71" w:rsidRPr="001F1503" w:rsidRDefault="00484D71" w:rsidP="006F03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1F1503" w:rsidRDefault="004B1B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7337D8" w:rsidRPr="001F1503" w:rsidRDefault="007337D8" w:rsidP="007E0B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1F1503" w:rsidRDefault="00367F93" w:rsidP="00733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C6263" w:rsidRPr="001F150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3516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1B56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1B5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1B5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1B56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1B56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Pr="001F1503" w:rsidRDefault="004B1B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F6452B" w:rsidRPr="001F1503" w:rsidRDefault="004B1B56" w:rsidP="00B33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626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PONEDELjAK</w:t>
      </w:r>
      <w:r w:rsidR="00116C46" w:rsidRPr="001F15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17B57" w:rsidRPr="001F150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E4633" w:rsidRPr="001F150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D7334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E17B57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0335" w:rsidRPr="001F1503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500D22" w:rsidRPr="001F15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F1503" w:rsidRPr="001F1503">
        <w:rPr>
          <w:rFonts w:ascii="Times New Roman" w:hAnsi="Times New Roman" w:cs="Times New Roman"/>
          <w:sz w:val="24"/>
          <w:szCs w:val="24"/>
        </w:rPr>
        <w:t>5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D69E9" w:rsidRPr="001F150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3132E5" w:rsidRPr="001F1503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1F1503" w:rsidRDefault="004B1B5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predlažem</w:t>
      </w:r>
      <w:r w:rsidR="00C047F0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84D71" w:rsidRPr="001F1503" w:rsidRDefault="00484D71" w:rsidP="00864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3516" w:rsidRPr="001F1503" w:rsidRDefault="004B1B56" w:rsidP="00B34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="00C414C2" w:rsidRPr="001F150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342A1" w:rsidRPr="001F1503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95F9B" w:rsidRPr="001F1503" w:rsidRDefault="004B1B5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47446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zaključivanje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zastupa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zastupa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Evropska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pridruživanju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EU4HEALTH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koju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podnela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Vlada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337-2203/25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7D7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95F9B" w:rsidRPr="001F1503" w:rsidRDefault="004B1B5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47446"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Predlog</w:t>
        </w:r>
        <w:proofErr w:type="spellEnd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a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izmenama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dopunama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porezu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dodatu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vrednost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koji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podnela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Vlada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011-2163/25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40F6B" w:rsidRPr="001F1503" w:rsidRDefault="004B1B5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47446"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Predlog</w:t>
        </w:r>
        <w:proofErr w:type="spellEnd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a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izmenama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dopunama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alternativnim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investicionim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fondovima</w:t>
        </w:r>
        <w:proofErr w:type="spellEnd"/>
      </w:hyperlink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koji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podnela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Vlada</w:t>
      </w:r>
      <w:r w:rsidR="00E17B57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011-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2225</w:t>
      </w:r>
      <w:r w:rsidR="00847DE2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67F9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67F9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43FB3" w:rsidRPr="001F1503" w:rsidRDefault="004B1B5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47446"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Predlog</w:t>
        </w:r>
        <w:proofErr w:type="spellEnd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a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izmenama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dopunama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naknadama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korišćenje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javnih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dobara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koji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podnela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Vlada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011-2226/25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43FB3" w:rsidRPr="001F1503" w:rsidRDefault="004B1B5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47446"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Predlog</w:t>
        </w:r>
        <w:proofErr w:type="spellEnd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a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izmenama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akcizama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koji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podnela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Vlada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011-2229/25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43FB3" w:rsidRPr="001F1503" w:rsidRDefault="004B1B5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47446"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Predlog</w:t>
        </w:r>
        <w:proofErr w:type="spellEnd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a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službenim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kontrolama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koji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podnela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Vlada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011-2236/25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43FB3" w:rsidRDefault="004B1B5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47446"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Predlog</w:t>
        </w:r>
        <w:proofErr w:type="spellEnd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a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zakona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organskoj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proizvodnji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koji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podnela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Vlada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011-2240/25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7D73" w:rsidRPr="00C17D73" w:rsidRDefault="004B1B56" w:rsidP="00C17D73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Razmatranje</w:t>
      </w:r>
      <w:r w:rsidR="00C17D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hyperlink r:id="rId14" w:history="1"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Predlog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  <w:lang w:val="sr-Cyrl-RS"/>
          </w:rPr>
          <w:t>a</w:t>
        </w:r>
        <w:r w:rsidR="00C17D73" w:rsidRPr="00C17D7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zakona</w:t>
        </w:r>
        <w:proofErr w:type="spellEnd"/>
        <w:r w:rsidR="00C17D73" w:rsidRPr="00C17D7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sz w:val="24"/>
            <w:szCs w:val="24"/>
          </w:rPr>
          <w:t>o</w:t>
        </w:r>
        <w:r w:rsidR="00C17D73" w:rsidRPr="00C17D7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zvaničnoj</w:t>
        </w:r>
        <w:proofErr w:type="spellEnd"/>
        <w:r w:rsidR="00C17D73" w:rsidRPr="00C17D7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statistici</w:t>
        </w:r>
        <w:proofErr w:type="spellEnd"/>
      </w:hyperlink>
      <w:r w:rsidR="00C17D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koji</w:t>
      </w:r>
      <w:r w:rsidR="00C17D7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C17D7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podnela</w:t>
      </w:r>
      <w:r w:rsidR="00C17D7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Vlada</w:t>
      </w:r>
      <w:r w:rsidR="00C17D7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7D73" w:rsidRPr="00C17D73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C17D73" w:rsidRPr="00C17D73">
        <w:rPr>
          <w:rFonts w:ascii="Times New Roman" w:hAnsi="Times New Roman" w:cs="Times New Roman"/>
          <w:sz w:val="24"/>
          <w:szCs w:val="24"/>
          <w:lang w:val="sr-Cyrl-RS"/>
        </w:rPr>
        <w:t xml:space="preserve"> 011-22</w:t>
      </w:r>
      <w:r w:rsidR="00C17D73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C17D73" w:rsidRPr="00C17D73">
        <w:rPr>
          <w:rFonts w:ascii="Times New Roman" w:hAnsi="Times New Roman" w:cs="Times New Roman"/>
          <w:sz w:val="24"/>
          <w:szCs w:val="24"/>
          <w:lang w:val="sr-Cyrl-RS"/>
        </w:rPr>
        <w:t xml:space="preserve">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17D73" w:rsidRPr="00C17D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7D73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C17D73" w:rsidRPr="00C17D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C17D73" w:rsidRPr="00C17D73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17D73" w:rsidRPr="00C17D73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7D73" w:rsidRPr="00C17D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C17D73" w:rsidRPr="00C17D7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A31C8" w:rsidRPr="001F1503" w:rsidRDefault="004B1B56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BE6538" w:rsidRPr="001F150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84D71" w:rsidRDefault="00484D71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E6538" w:rsidRPr="001F1503" w:rsidRDefault="004B1B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410556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10556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410556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410556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održana</w:t>
      </w:r>
      <w:r w:rsidR="00410556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D504B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Domu</w:t>
      </w:r>
      <w:r w:rsidR="00BD504B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BD504B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F44B7C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</w:t>
      </w:r>
      <w:r w:rsidR="00F44B7C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Nikole</w:t>
      </w:r>
      <w:r w:rsidR="00F44B7C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Pašića</w:t>
      </w:r>
      <w:r w:rsidR="00F44B7C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F44B7C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D7D9F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>13</w:t>
      </w:r>
      <w:r w:rsidR="00BD504B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01C87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sali</w:t>
      </w:r>
      <w:r w:rsidR="00001C87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217D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63233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B342A1" w:rsidRPr="001F1503" w:rsidRDefault="004B1B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Mole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slučaju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sprečenosti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prisustvuju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tome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obaveste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svoje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zamenike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Odboru</w:t>
      </w:r>
      <w:r w:rsidR="00B342A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                                                                                </w:t>
      </w:r>
    </w:p>
    <w:p w:rsidR="00041BA1" w:rsidRPr="001F1503" w:rsidRDefault="004B1B56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041BA1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E17D9B" w:rsidRPr="001F1503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7D9B" w:rsidRPr="001F1503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24C02" w:rsidRPr="001F1503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</w:t>
      </w:r>
      <w:r w:rsidR="00F246D0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2393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246D0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C0A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AB5BEB" w:rsidRPr="001F1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B56">
        <w:rPr>
          <w:rFonts w:ascii="Times New Roman" w:eastAsia="Calibri" w:hAnsi="Times New Roman" w:cs="Times New Roman"/>
          <w:sz w:val="24"/>
          <w:szCs w:val="24"/>
          <w:lang w:val="sr-Cyrl-RS"/>
        </w:rPr>
        <w:t>Elvira</w:t>
      </w:r>
      <w:r w:rsidR="00424C02"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B1B56">
        <w:rPr>
          <w:rFonts w:ascii="Times New Roman" w:eastAsia="Calibri" w:hAnsi="Times New Roman" w:cs="Times New Roman"/>
          <w:sz w:val="24"/>
          <w:szCs w:val="24"/>
          <w:lang w:val="sr-Cyrl-RS"/>
        </w:rPr>
        <w:t>Kovač</w:t>
      </w:r>
      <w:r w:rsidR="001F1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1B56"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1F150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4B1B56">
        <w:rPr>
          <w:rFonts w:ascii="Times New Roman" w:eastAsia="Calibri" w:hAnsi="Times New Roman" w:cs="Times New Roman"/>
          <w:sz w:val="24"/>
          <w:szCs w:val="24"/>
          <w:lang w:val="sr-Cyrl-RS"/>
        </w:rPr>
        <w:t>r</w:t>
      </w:r>
      <w:r w:rsidR="001F150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3E2393"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424C02" w:rsidRPr="001F1503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       </w:t>
      </w:r>
      <w:r w:rsidR="008C0A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</w:t>
      </w:r>
      <w:r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F1503">
        <w:rPr>
          <w:rFonts w:ascii="Times New Roman" w:eastAsia="Calibri" w:hAnsi="Times New Roman" w:cs="Times New Roman"/>
          <w:sz w:val="24"/>
          <w:szCs w:val="24"/>
        </w:rPr>
        <w:t>(Kovács Elvira)</w:t>
      </w:r>
    </w:p>
    <w:sectPr w:rsidR="00424C02" w:rsidRPr="001F1503" w:rsidSect="00484D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1F" w:rsidRDefault="00822D1F" w:rsidP="004B1B56">
      <w:pPr>
        <w:spacing w:after="0" w:line="240" w:lineRule="auto"/>
      </w:pPr>
      <w:r>
        <w:separator/>
      </w:r>
    </w:p>
  </w:endnote>
  <w:endnote w:type="continuationSeparator" w:id="0">
    <w:p w:rsidR="00822D1F" w:rsidRDefault="00822D1F" w:rsidP="004B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56" w:rsidRDefault="004B1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56" w:rsidRDefault="004B1B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56" w:rsidRDefault="004B1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1F" w:rsidRDefault="00822D1F" w:rsidP="004B1B56">
      <w:pPr>
        <w:spacing w:after="0" w:line="240" w:lineRule="auto"/>
      </w:pPr>
      <w:r>
        <w:separator/>
      </w:r>
    </w:p>
  </w:footnote>
  <w:footnote w:type="continuationSeparator" w:id="0">
    <w:p w:rsidR="00822D1F" w:rsidRDefault="00822D1F" w:rsidP="004B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56" w:rsidRDefault="004B1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56" w:rsidRDefault="004B1B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56" w:rsidRDefault="004B1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77961FCE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E798F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1503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4D71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1B56"/>
    <w:rsid w:val="004B5B44"/>
    <w:rsid w:val="004B6074"/>
    <w:rsid w:val="004C3CF5"/>
    <w:rsid w:val="004C4D0C"/>
    <w:rsid w:val="004C5C7A"/>
    <w:rsid w:val="004C7629"/>
    <w:rsid w:val="004D2F4E"/>
    <w:rsid w:val="004D3C7A"/>
    <w:rsid w:val="004E19F6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5F7B83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2D1F"/>
    <w:rsid w:val="00823A11"/>
    <w:rsid w:val="0082508A"/>
    <w:rsid w:val="008365F2"/>
    <w:rsid w:val="00846DF4"/>
    <w:rsid w:val="00847105"/>
    <w:rsid w:val="00847DE2"/>
    <w:rsid w:val="00850A9F"/>
    <w:rsid w:val="00851B70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0A26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217D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0FED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17D73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47446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5F9B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3FB3"/>
    <w:rsid w:val="00E450F7"/>
    <w:rsid w:val="00E50B08"/>
    <w:rsid w:val="00E52B51"/>
    <w:rsid w:val="00E52E17"/>
    <w:rsid w:val="00E60931"/>
    <w:rsid w:val="00E612F6"/>
    <w:rsid w:val="00E656AD"/>
    <w:rsid w:val="00E6590F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2CE0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50A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C350E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43FB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43F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B56"/>
  </w:style>
  <w:style w:type="paragraph" w:styleId="Footer">
    <w:name w:val="footer"/>
    <w:basedOn w:val="Normal"/>
    <w:link w:val="FooterChar"/>
    <w:uiPriority w:val="99"/>
    <w:unhideWhenUsed/>
    <w:rsid w:val="004B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gov.rs/upload/archive/files/cir/pdf/predlozi_zakona/14_saziv/2163-25.pdf" TargetMode="External"/><Relationship Id="rId13" Type="http://schemas.openxmlformats.org/officeDocument/2006/relationships/hyperlink" Target="http://www.parlament.gov.rs/upload/archive/files/cir/pdf/predlozi_zakona/14_saziv/2240-25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arlament.gov.rs/upload/archive/files/cir/pdf/predlozi_zakona/14_saziv/2236-2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lament.gov.rs/upload/archive/files/cir/pdf/predlozi_zakona/14_saziv/011-2229_25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arlament.gov.rs/upload/archive/files/cir/pdf/predlozi_zakona/14_saziv/011-2226_25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parlament.gov.rs/upload/archive/files/cir/pdf/predlozi_zakona/14_saziv/2225-25..pdf" TargetMode="External"/><Relationship Id="rId14" Type="http://schemas.openxmlformats.org/officeDocument/2006/relationships/hyperlink" Target="http://www.parlament.gov.rs/upload/archive/files/cir/pdf/predlozi_zakona/14_saziv/2299-2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28A4-A718-4C37-92E1-318E683A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2025-07-11T13:01:00Z</cp:lastPrinted>
  <dcterms:created xsi:type="dcterms:W3CDTF">2025-11-21T11:17:00Z</dcterms:created>
  <dcterms:modified xsi:type="dcterms:W3CDTF">2025-11-21T11:17:00Z</dcterms:modified>
</cp:coreProperties>
</file>